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55" w:rsidRPr="00644466" w:rsidRDefault="00926855" w:rsidP="00644466">
      <w:pPr>
        <w:pStyle w:val="Nagwek10"/>
        <w:keepNext/>
        <w:keepLines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</w:rPr>
      </w:pPr>
      <w:r w:rsidRPr="00644466">
        <w:rPr>
          <w:rFonts w:ascii="Times New Roman" w:hAnsi="Times New Roman" w:cs="Times New Roman"/>
          <w:b w:val="0"/>
        </w:rPr>
        <w:t>3</w:t>
      </w:r>
      <w:r w:rsidR="00644466" w:rsidRPr="00644466">
        <w:rPr>
          <w:rFonts w:ascii="Times New Roman" w:hAnsi="Times New Roman" w:cs="Times New Roman"/>
          <w:b w:val="0"/>
        </w:rPr>
        <w:t>4</w:t>
      </w:r>
      <w:r w:rsidRPr="00644466">
        <w:rPr>
          <w:rFonts w:ascii="Times New Roman" w:hAnsi="Times New Roman" w:cs="Times New Roman"/>
          <w:b w:val="0"/>
        </w:rPr>
        <w:t>/REG/2021</w:t>
      </w:r>
    </w:p>
    <w:p w:rsidR="00720013" w:rsidRPr="00644466" w:rsidRDefault="00720013" w:rsidP="00644466">
      <w:pPr>
        <w:pStyle w:val="Nagwek10"/>
        <w:keepNext/>
        <w:keepLines/>
        <w:shd w:val="clear" w:color="auto" w:fill="auto"/>
        <w:spacing w:line="240" w:lineRule="auto"/>
        <w:jc w:val="right"/>
        <w:rPr>
          <w:rFonts w:ascii="Times New Roman" w:hAnsi="Times New Roman" w:cs="Times New Roman"/>
          <w:b w:val="0"/>
        </w:rPr>
      </w:pPr>
      <w:r w:rsidRPr="00644466">
        <w:rPr>
          <w:rFonts w:ascii="Times New Roman" w:hAnsi="Times New Roman" w:cs="Times New Roman"/>
          <w:b w:val="0"/>
        </w:rPr>
        <w:t>Załącznik nr 1</w:t>
      </w:r>
    </w:p>
    <w:p w:rsidR="006010E9" w:rsidRPr="00644466" w:rsidRDefault="006010E9" w:rsidP="00644466">
      <w:pPr>
        <w:pStyle w:val="Nagwek1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u w:val="single"/>
        </w:rPr>
      </w:pPr>
      <w:r w:rsidRPr="00644466">
        <w:rPr>
          <w:rFonts w:ascii="Times New Roman" w:hAnsi="Times New Roman" w:cs="Times New Roman"/>
          <w:u w:val="single"/>
        </w:rPr>
        <w:t>Opis przedmiotu zamówienia</w:t>
      </w:r>
    </w:p>
    <w:p w:rsidR="006010E9" w:rsidRPr="00644466" w:rsidRDefault="006010E9" w:rsidP="00644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4466" w:rsidRPr="00644466" w:rsidRDefault="00644466" w:rsidP="00644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44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Ciągnik wraz z wyposażeniem - 1 </w:t>
      </w:r>
      <w:proofErr w:type="spellStart"/>
      <w:r w:rsidRPr="006444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kpl</w:t>
      </w:r>
      <w:proofErr w:type="spellEnd"/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44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Ciągnik – 1 szt.</w:t>
      </w: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4466" w:rsidRPr="00644466" w:rsidRDefault="00644466" w:rsidP="00644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Specyfikacja: </w:t>
      </w:r>
    </w:p>
    <w:p w:rsidR="00644466" w:rsidRPr="00644466" w:rsidRDefault="00644466" w:rsidP="00644466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t>- Ciągnik z silnikiem wysokoprężnym o mocy min. 17 KM z homologacją pozwalającą na rejestrację pojazdu, liczba przełożeń co najmniej 6 do przodu / 2 do tyłu, z mechaniczną blokadą tylnej osi oraz dołączanym napędem 4 x 4.</w:t>
      </w:r>
    </w:p>
    <w:p w:rsidR="00644466" w:rsidRPr="00644466" w:rsidRDefault="00644466" w:rsidP="00644466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Ciągnik powinien posiadać tylny </w:t>
      </w:r>
      <w:r w:rsidRPr="0064446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wałek WOM o dwóch zakresach obrotów</w:t>
      </w: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międzyosiowy wałek </w:t>
      </w:r>
      <w:r w:rsidRPr="0064446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WOM</w:t>
      </w: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możliwością podpięcia kosiarki międzyosiowej. </w:t>
      </w:r>
    </w:p>
    <w:p w:rsidR="00644466" w:rsidRPr="00644466" w:rsidRDefault="00644466" w:rsidP="00644466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t>- Układ hydrauliczny - wydajność minimalna14 l/min, co najmniej jedna sekcja hydrauliczna, z możliwością rozbudowy do trzech.</w:t>
      </w:r>
    </w:p>
    <w:p w:rsidR="00644466" w:rsidRPr="00644466" w:rsidRDefault="00644466" w:rsidP="00644466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TUZ - min. udźwig 540 kg KAT I, możliwość zamontowania przedniego układu zawieszenia oraz dedykowanego przedniego ładowacza. </w:t>
      </w:r>
    </w:p>
    <w:p w:rsidR="00644466" w:rsidRPr="00644466" w:rsidRDefault="00644466" w:rsidP="00644466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Koła </w:t>
      </w:r>
      <w:r w:rsidRPr="0064446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rolnicze</w:t>
      </w: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przód min. 5 x 12, tył min. 8 x 16, maksymalna szerokość ciągnika z kołami wąskimi – 100 cm.</w:t>
      </w:r>
    </w:p>
    <w:p w:rsidR="00644466" w:rsidRPr="00644466" w:rsidRDefault="00644466" w:rsidP="00644466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t>- Komplet dokumentów niezbędnych do rejestracji ciągnika.</w:t>
      </w:r>
    </w:p>
    <w:p w:rsidR="00644466" w:rsidRPr="00644466" w:rsidRDefault="00644466" w:rsidP="00644466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Drugi zestaw kół </w:t>
      </w:r>
      <w:r w:rsidRPr="0064446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rolniczych</w:t>
      </w: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64446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wielkość opon przód min. 23x10,5-12, tył min. 280/70R18.</w:t>
      </w: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Maksymalna szerokość ciągnika na kołach szerokich 120 cm.</w:t>
      </w:r>
    </w:p>
    <w:p w:rsidR="00644466" w:rsidRPr="00644466" w:rsidRDefault="00644466" w:rsidP="00644466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Rama ROPS oraz siatka zabezpieczająca przed odpadami wyrzucanymi spod tylnego narzędzia, np. kosiarki bijakowej. </w:t>
      </w:r>
    </w:p>
    <w:p w:rsidR="00644466" w:rsidRPr="00644466" w:rsidRDefault="00644466" w:rsidP="00644466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Wałek odbioru mocy pozwalający na współpracę z dostarczonym wyposażeniem. </w:t>
      </w: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44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Wyposażenie:</w:t>
      </w:r>
    </w:p>
    <w:p w:rsidR="00644466" w:rsidRPr="00644466" w:rsidRDefault="00644466" w:rsidP="0064446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444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1. Opryskiwacz – 1 szt.</w:t>
      </w:r>
    </w:p>
    <w:p w:rsidR="00644466" w:rsidRPr="00644466" w:rsidRDefault="00644466" w:rsidP="00644466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Specyfikacja: </w:t>
      </w:r>
    </w:p>
    <w:p w:rsidR="00644466" w:rsidRPr="00644466" w:rsidRDefault="00644466" w:rsidP="00644466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t>- pasujący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w/w</w:t>
      </w: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ciągnika, </w:t>
      </w:r>
    </w:p>
    <w:p w:rsidR="00644466" w:rsidRPr="00644466" w:rsidRDefault="00644466" w:rsidP="00644466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zakładany na mocowaniu 3-punktowym traktora Kat-1, </w:t>
      </w:r>
    </w:p>
    <w:p w:rsidR="00644466" w:rsidRPr="00644466" w:rsidRDefault="00644466" w:rsidP="00644466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napęd z wałka odbioru mocy traktora, 540 </w:t>
      </w:r>
      <w:proofErr w:type="spellStart"/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/min, </w:t>
      </w:r>
    </w:p>
    <w:p w:rsidR="00644466" w:rsidRPr="00644466" w:rsidRDefault="00644466" w:rsidP="00644466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wydajność pompy co najmniej 60 l/min, </w:t>
      </w:r>
    </w:p>
    <w:p w:rsidR="00644466" w:rsidRPr="00644466" w:rsidRDefault="00644466" w:rsidP="00644466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max ciśnienie 15 bar, </w:t>
      </w:r>
    </w:p>
    <w:p w:rsidR="00644466" w:rsidRPr="00644466" w:rsidRDefault="00644466" w:rsidP="00644466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pojemność zbiornika co najmniej 200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644466" w:rsidRPr="00644466" w:rsidRDefault="00644466" w:rsidP="00644466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szerokość robocza belki polowej min. 6 </w:t>
      </w:r>
      <w:proofErr w:type="spellStart"/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</w:p>
    <w:p w:rsidR="00644466" w:rsidRPr="00644466" w:rsidRDefault="00644466" w:rsidP="00644466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zakres regulacji ustawienia wysokości rozpylaczy w cm: co najmniej w zakresie od 30 do 95 cm. </w:t>
      </w:r>
    </w:p>
    <w:p w:rsidR="00644466" w:rsidRPr="00644466" w:rsidRDefault="00644466" w:rsidP="00644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44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Przyczepa – 1 szt.</w:t>
      </w: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4466" w:rsidRPr="00644466" w:rsidRDefault="00644466" w:rsidP="0064446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Specyfikacja: </w:t>
      </w: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Pasująca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w/w </w:t>
      </w: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t>ciągnika,</w:t>
      </w:r>
    </w:p>
    <w:p w:rsidR="00644466" w:rsidRPr="00644466" w:rsidRDefault="00644466" w:rsidP="0064446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t>- Hamulec bezwładnościowy</w:t>
      </w:r>
      <w:proofErr w:type="gramStart"/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Ładowność</w:t>
      </w:r>
      <w:proofErr w:type="gramEnd"/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t>: min. 1000 kg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Dopuszczalna masa całkowita zgodna z homologacją ciągnika z poz. 1, </w:t>
      </w: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Maksymalna szerokość 125 cm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Oś pojedyncza,  </w:t>
      </w: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Hydrauliczny wyładunek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44466" w:rsidRDefault="00644466" w:rsidP="00644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44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Pług jednoskibowy – 1 szt.</w:t>
      </w: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4466" w:rsidRPr="00644466" w:rsidRDefault="00644466" w:rsidP="00644466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Specyfikacja: </w:t>
      </w: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pasujący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w/w </w:t>
      </w: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ciągnika, </w:t>
      </w: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Pr="0064446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obracalny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regulacją głębokości orki.</w:t>
      </w: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44466" w:rsidRPr="00644466" w:rsidRDefault="00644466" w:rsidP="00644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44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4. Agregat uprawowy – 1 szt.</w:t>
      </w: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4466" w:rsidRPr="00644466" w:rsidRDefault="00644466" w:rsidP="0064446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Specyfikacja: </w:t>
      </w: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pasujący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w/w </w:t>
      </w: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ciągnika, </w:t>
      </w:r>
    </w:p>
    <w:p w:rsidR="00644466" w:rsidRPr="00644466" w:rsidRDefault="00644466" w:rsidP="00644466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t>- będący połączeniem aktywnej glebogryzarki z separatorem kamieni i wałem siatkowym całkowicie wyrównującym powierzchnię uprawy,</w:t>
      </w:r>
    </w:p>
    <w:p w:rsidR="00644466" w:rsidRDefault="00644466" w:rsidP="00644466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t>- szerokość robocza - 100-105 cm,</w:t>
      </w:r>
    </w:p>
    <w:p w:rsidR="00644466" w:rsidRPr="00644466" w:rsidRDefault="00644466" w:rsidP="00644466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szerokość całkowita - 110-120 cm. </w:t>
      </w:r>
    </w:p>
    <w:p w:rsidR="00644466" w:rsidRPr="00644466" w:rsidRDefault="00644466" w:rsidP="00644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5F2" w:rsidRDefault="00644466" w:rsidP="00644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dostawy: od </w:t>
      </w:r>
      <w:r w:rsidR="00AD05F2">
        <w:rPr>
          <w:rFonts w:ascii="Times New Roman" w:eastAsia="Times New Roman" w:hAnsi="Times New Roman" w:cs="Times New Roman"/>
          <w:sz w:val="24"/>
          <w:szCs w:val="24"/>
          <w:lang w:eastAsia="pl-PL"/>
        </w:rPr>
        <w:t>30 dni od dni zawarcia umowy</w:t>
      </w: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Miejsce dostawy: Skierniewice, ul. </w:t>
      </w:r>
      <w:r w:rsidR="00AD05F2">
        <w:rPr>
          <w:rFonts w:ascii="Times New Roman" w:eastAsia="Times New Roman" w:hAnsi="Times New Roman" w:cs="Times New Roman"/>
          <w:sz w:val="24"/>
          <w:szCs w:val="24"/>
          <w:lang w:eastAsia="pl-PL"/>
        </w:rPr>
        <w:t>Rybickiego15/17</w:t>
      </w: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6444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Minimalny okres gwarancji:</w:t>
      </w:r>
    </w:p>
    <w:p w:rsidR="00644466" w:rsidRDefault="00AD05F2" w:rsidP="00644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ciągnik - 24 miesiące,</w:t>
      </w:r>
    </w:p>
    <w:p w:rsidR="00AD05F2" w:rsidRPr="00644466" w:rsidRDefault="00AD05F2" w:rsidP="00644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wyposażenie – 12 miesięcy.</w:t>
      </w:r>
      <w:bookmarkStart w:id="0" w:name="_GoBack"/>
      <w:bookmarkEnd w:id="0"/>
    </w:p>
    <w:p w:rsidR="00253D85" w:rsidRPr="00644466" w:rsidRDefault="00253D85" w:rsidP="006444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sectPr w:rsidR="00253D85" w:rsidRPr="00644466" w:rsidSect="00644466">
      <w:footerReference w:type="default" r:id="rId7"/>
      <w:pgSz w:w="11906" w:h="16838"/>
      <w:pgMar w:top="690" w:right="1417" w:bottom="1135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BB1" w:rsidRDefault="00E03BB1" w:rsidP="008D7BD9">
      <w:pPr>
        <w:spacing w:after="0" w:line="240" w:lineRule="auto"/>
      </w:pPr>
      <w:r>
        <w:separator/>
      </w:r>
    </w:p>
  </w:endnote>
  <w:endnote w:type="continuationSeparator" w:id="0">
    <w:p w:rsidR="00E03BB1" w:rsidRDefault="00E03BB1" w:rsidP="008D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8656981"/>
      <w:docPartObj>
        <w:docPartGallery w:val="Page Numbers (Bottom of Page)"/>
        <w:docPartUnique/>
      </w:docPartObj>
    </w:sdtPr>
    <w:sdtEndPr/>
    <w:sdtContent>
      <w:p w:rsidR="003A5F91" w:rsidRDefault="003A5F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5F2">
          <w:rPr>
            <w:noProof/>
          </w:rPr>
          <w:t>1</w:t>
        </w:r>
        <w:r>
          <w:fldChar w:fldCharType="end"/>
        </w:r>
      </w:p>
    </w:sdtContent>
  </w:sdt>
  <w:p w:rsidR="003A5F91" w:rsidRDefault="003A5F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BB1" w:rsidRDefault="00E03BB1" w:rsidP="008D7BD9">
      <w:pPr>
        <w:spacing w:after="0" w:line="240" w:lineRule="auto"/>
      </w:pPr>
      <w:r>
        <w:separator/>
      </w:r>
    </w:p>
  </w:footnote>
  <w:footnote w:type="continuationSeparator" w:id="0">
    <w:p w:rsidR="00E03BB1" w:rsidRDefault="00E03BB1" w:rsidP="008D7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23C8"/>
    <w:multiLevelType w:val="hybridMultilevel"/>
    <w:tmpl w:val="EC2630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39B1"/>
    <w:multiLevelType w:val="hybridMultilevel"/>
    <w:tmpl w:val="D3808C2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70F7F26"/>
    <w:multiLevelType w:val="hybridMultilevel"/>
    <w:tmpl w:val="BAEEBC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22831"/>
    <w:multiLevelType w:val="hybridMultilevel"/>
    <w:tmpl w:val="D68C3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2AE9D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CAB07F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018FC"/>
    <w:multiLevelType w:val="hybridMultilevel"/>
    <w:tmpl w:val="DC68FA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D6877"/>
    <w:multiLevelType w:val="hybridMultilevel"/>
    <w:tmpl w:val="C44E70F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835612E"/>
    <w:multiLevelType w:val="hybridMultilevel"/>
    <w:tmpl w:val="FEEE7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D512D"/>
    <w:multiLevelType w:val="hybridMultilevel"/>
    <w:tmpl w:val="AB8000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E94CB6"/>
    <w:multiLevelType w:val="hybridMultilevel"/>
    <w:tmpl w:val="E2EAB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F5DEA"/>
    <w:multiLevelType w:val="hybridMultilevel"/>
    <w:tmpl w:val="D3F6FD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A0232"/>
    <w:multiLevelType w:val="hybridMultilevel"/>
    <w:tmpl w:val="F9106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D3D7E"/>
    <w:multiLevelType w:val="hybridMultilevel"/>
    <w:tmpl w:val="81D401A4"/>
    <w:lvl w:ilvl="0" w:tplc="76F89F4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</w:rPr>
    </w:lvl>
    <w:lvl w:ilvl="1" w:tplc="46EA12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44717A"/>
    <w:multiLevelType w:val="hybridMultilevel"/>
    <w:tmpl w:val="B67C3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20321"/>
    <w:multiLevelType w:val="hybridMultilevel"/>
    <w:tmpl w:val="3AC64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F00ED"/>
    <w:multiLevelType w:val="hybridMultilevel"/>
    <w:tmpl w:val="5C1C3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D6828"/>
    <w:multiLevelType w:val="hybridMultilevel"/>
    <w:tmpl w:val="0DC82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C38C1"/>
    <w:multiLevelType w:val="hybridMultilevel"/>
    <w:tmpl w:val="BEBA5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A31AB"/>
    <w:multiLevelType w:val="hybridMultilevel"/>
    <w:tmpl w:val="35A68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5157B"/>
    <w:multiLevelType w:val="hybridMultilevel"/>
    <w:tmpl w:val="D7B038BE"/>
    <w:lvl w:ilvl="0" w:tplc="732A75CE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9" w15:restartNumberingAfterBreak="0">
    <w:nsid w:val="4A833E75"/>
    <w:multiLevelType w:val="hybridMultilevel"/>
    <w:tmpl w:val="F46EEA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66BAA"/>
    <w:multiLevelType w:val="hybridMultilevel"/>
    <w:tmpl w:val="6C80E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F19D2"/>
    <w:multiLevelType w:val="hybridMultilevel"/>
    <w:tmpl w:val="435C9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D4CF9"/>
    <w:multiLevelType w:val="hybridMultilevel"/>
    <w:tmpl w:val="2ACC26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13C1F"/>
    <w:multiLevelType w:val="hybridMultilevel"/>
    <w:tmpl w:val="A6163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80D90"/>
    <w:multiLevelType w:val="hybridMultilevel"/>
    <w:tmpl w:val="F22E5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008D2"/>
    <w:multiLevelType w:val="hybridMultilevel"/>
    <w:tmpl w:val="C09EF8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37601"/>
    <w:multiLevelType w:val="hybridMultilevel"/>
    <w:tmpl w:val="EE609994"/>
    <w:lvl w:ilvl="0" w:tplc="68E235E4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30A0A"/>
    <w:multiLevelType w:val="multilevel"/>
    <w:tmpl w:val="A32A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A994310"/>
    <w:multiLevelType w:val="hybridMultilevel"/>
    <w:tmpl w:val="951022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05A52"/>
    <w:multiLevelType w:val="hybridMultilevel"/>
    <w:tmpl w:val="904C333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734741E1"/>
    <w:multiLevelType w:val="hybridMultilevel"/>
    <w:tmpl w:val="7EBC9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323FE"/>
    <w:multiLevelType w:val="hybridMultilevel"/>
    <w:tmpl w:val="55E81386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948B6"/>
    <w:multiLevelType w:val="hybridMultilevel"/>
    <w:tmpl w:val="707A53B6"/>
    <w:lvl w:ilvl="0" w:tplc="F68872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CA77057"/>
    <w:multiLevelType w:val="hybridMultilevel"/>
    <w:tmpl w:val="21B20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30"/>
  </w:num>
  <w:num w:numId="5">
    <w:abstractNumId w:val="0"/>
  </w:num>
  <w:num w:numId="6">
    <w:abstractNumId w:val="24"/>
  </w:num>
  <w:num w:numId="7">
    <w:abstractNumId w:val="27"/>
  </w:num>
  <w:num w:numId="8">
    <w:abstractNumId w:val="15"/>
  </w:num>
  <w:num w:numId="9">
    <w:abstractNumId w:val="6"/>
  </w:num>
  <w:num w:numId="10">
    <w:abstractNumId w:val="17"/>
  </w:num>
  <w:num w:numId="11">
    <w:abstractNumId w:val="33"/>
  </w:num>
  <w:num w:numId="12">
    <w:abstractNumId w:val="12"/>
  </w:num>
  <w:num w:numId="13">
    <w:abstractNumId w:val="31"/>
  </w:num>
  <w:num w:numId="14">
    <w:abstractNumId w:val="20"/>
  </w:num>
  <w:num w:numId="15">
    <w:abstractNumId w:val="13"/>
  </w:num>
  <w:num w:numId="16">
    <w:abstractNumId w:val="14"/>
  </w:num>
  <w:num w:numId="17">
    <w:abstractNumId w:val="25"/>
  </w:num>
  <w:num w:numId="18">
    <w:abstractNumId w:val="8"/>
  </w:num>
  <w:num w:numId="19">
    <w:abstractNumId w:val="28"/>
  </w:num>
  <w:num w:numId="20">
    <w:abstractNumId w:val="21"/>
  </w:num>
  <w:num w:numId="21">
    <w:abstractNumId w:val="22"/>
  </w:num>
  <w:num w:numId="22">
    <w:abstractNumId w:val="10"/>
  </w:num>
  <w:num w:numId="23">
    <w:abstractNumId w:val="19"/>
  </w:num>
  <w:num w:numId="24">
    <w:abstractNumId w:val="23"/>
  </w:num>
  <w:num w:numId="25">
    <w:abstractNumId w:val="2"/>
  </w:num>
  <w:num w:numId="26">
    <w:abstractNumId w:val="11"/>
  </w:num>
  <w:num w:numId="27">
    <w:abstractNumId w:val="29"/>
  </w:num>
  <w:num w:numId="28">
    <w:abstractNumId w:val="5"/>
  </w:num>
  <w:num w:numId="29">
    <w:abstractNumId w:val="1"/>
  </w:num>
  <w:num w:numId="30">
    <w:abstractNumId w:val="7"/>
  </w:num>
  <w:num w:numId="31">
    <w:abstractNumId w:val="32"/>
  </w:num>
  <w:num w:numId="32">
    <w:abstractNumId w:val="3"/>
  </w:num>
  <w:num w:numId="33">
    <w:abstractNumId w:val="26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E9"/>
    <w:rsid w:val="00057682"/>
    <w:rsid w:val="000A0362"/>
    <w:rsid w:val="000B2D82"/>
    <w:rsid w:val="000C01FA"/>
    <w:rsid w:val="00176B74"/>
    <w:rsid w:val="001C0AB9"/>
    <w:rsid w:val="00221528"/>
    <w:rsid w:val="00253D85"/>
    <w:rsid w:val="0026202C"/>
    <w:rsid w:val="003A5F91"/>
    <w:rsid w:val="003E4DF9"/>
    <w:rsid w:val="0045032D"/>
    <w:rsid w:val="00457E20"/>
    <w:rsid w:val="004D5202"/>
    <w:rsid w:val="005D5E26"/>
    <w:rsid w:val="006010E9"/>
    <w:rsid w:val="00634175"/>
    <w:rsid w:val="00644466"/>
    <w:rsid w:val="006601E0"/>
    <w:rsid w:val="00672E80"/>
    <w:rsid w:val="006751DA"/>
    <w:rsid w:val="006E531A"/>
    <w:rsid w:val="006E5E37"/>
    <w:rsid w:val="006F2779"/>
    <w:rsid w:val="0070161B"/>
    <w:rsid w:val="00720013"/>
    <w:rsid w:val="00743DBD"/>
    <w:rsid w:val="00777A1F"/>
    <w:rsid w:val="00796EC6"/>
    <w:rsid w:val="007F057D"/>
    <w:rsid w:val="008D7BD9"/>
    <w:rsid w:val="00926855"/>
    <w:rsid w:val="009D144A"/>
    <w:rsid w:val="00A42B54"/>
    <w:rsid w:val="00A55127"/>
    <w:rsid w:val="00A6370E"/>
    <w:rsid w:val="00A94E1E"/>
    <w:rsid w:val="00AD05F2"/>
    <w:rsid w:val="00B10495"/>
    <w:rsid w:val="00B21F51"/>
    <w:rsid w:val="00B40677"/>
    <w:rsid w:val="00B97B05"/>
    <w:rsid w:val="00BB3EF5"/>
    <w:rsid w:val="00BE1880"/>
    <w:rsid w:val="00C20A7B"/>
    <w:rsid w:val="00CD6D4B"/>
    <w:rsid w:val="00D429B7"/>
    <w:rsid w:val="00D81A33"/>
    <w:rsid w:val="00E03BB1"/>
    <w:rsid w:val="00E23718"/>
    <w:rsid w:val="00EA360B"/>
    <w:rsid w:val="00F41B49"/>
    <w:rsid w:val="00FA61B5"/>
    <w:rsid w:val="00FD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F0EA4"/>
  <w15:chartTrackingRefBased/>
  <w15:docId w15:val="{BB7709DC-9775-4BD0-A6D0-7975CA90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0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link w:val="Nagwek10"/>
    <w:locked/>
    <w:rsid w:val="006010E9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6010E9"/>
    <w:pPr>
      <w:widowControl w:val="0"/>
      <w:shd w:val="clear" w:color="auto" w:fill="FFFFFF"/>
      <w:spacing w:after="0" w:line="316" w:lineRule="auto"/>
      <w:jc w:val="center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010E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010E9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010E9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D7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BD9"/>
  </w:style>
  <w:style w:type="paragraph" w:styleId="Stopka">
    <w:name w:val="footer"/>
    <w:basedOn w:val="Normalny"/>
    <w:link w:val="StopkaZnak"/>
    <w:uiPriority w:val="99"/>
    <w:unhideWhenUsed/>
    <w:rsid w:val="008D7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BD9"/>
  </w:style>
  <w:style w:type="paragraph" w:styleId="Tekstdymka">
    <w:name w:val="Balloon Text"/>
    <w:basedOn w:val="Normalny"/>
    <w:link w:val="TekstdymkaZnak"/>
    <w:uiPriority w:val="99"/>
    <w:semiHidden/>
    <w:unhideWhenUsed/>
    <w:rsid w:val="008D7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BD9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720013"/>
  </w:style>
  <w:style w:type="character" w:customStyle="1" w:styleId="Teksttreci">
    <w:name w:val="Tekst treści_"/>
    <w:link w:val="Teksttreci0"/>
    <w:rsid w:val="00720013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0013"/>
    <w:pPr>
      <w:widowControl w:val="0"/>
      <w:shd w:val="clear" w:color="auto" w:fill="FFFFFF"/>
      <w:spacing w:after="0" w:line="276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2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89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Trębacz</dc:creator>
  <cp:keywords/>
  <dc:description/>
  <cp:lastModifiedBy>Anna Trębacz</cp:lastModifiedBy>
  <cp:revision>7</cp:revision>
  <cp:lastPrinted>2021-06-12T13:29:00Z</cp:lastPrinted>
  <dcterms:created xsi:type="dcterms:W3CDTF">2021-09-12T15:06:00Z</dcterms:created>
  <dcterms:modified xsi:type="dcterms:W3CDTF">2021-09-29T03:57:00Z</dcterms:modified>
</cp:coreProperties>
</file>