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3E7594">
        <w:rPr>
          <w:sz w:val="22"/>
          <w:szCs w:val="22"/>
          <w:lang w:val="pl-PL"/>
        </w:rPr>
        <w:t>2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1A23D8" w:rsidRPr="00DE6C60">
        <w:rPr>
          <w:sz w:val="22"/>
          <w:szCs w:val="22"/>
          <w:lang w:val="pl-PL"/>
        </w:rPr>
        <w:t xml:space="preserve"> </w:t>
      </w:r>
      <w:r w:rsidR="00474C3E">
        <w:rPr>
          <w:sz w:val="22"/>
          <w:szCs w:val="22"/>
          <w:lang w:val="pl-PL"/>
        </w:rPr>
        <w:t>25</w:t>
      </w:r>
      <w:r w:rsidR="001A23D8" w:rsidRPr="00DE6C60">
        <w:rPr>
          <w:sz w:val="22"/>
          <w:szCs w:val="22"/>
          <w:lang w:val="pl-PL"/>
        </w:rPr>
        <w:t>/REG/202</w:t>
      </w:r>
      <w:r w:rsidR="004515F6">
        <w:rPr>
          <w:sz w:val="22"/>
          <w:szCs w:val="22"/>
          <w:lang w:val="pl-PL"/>
        </w:rPr>
        <w:t>3</w:t>
      </w:r>
      <w:bookmarkStart w:id="0" w:name="_GoBack"/>
      <w:bookmarkEnd w:id="0"/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>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77124A">
        <w:tc>
          <w:tcPr>
            <w:tcW w:w="704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EC7D51" w:rsidRPr="00EC7D51" w:rsidRDefault="00A41F7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Zamrażalka laboratoryjna 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77124A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  <w:r w:rsidR="000F2BFC">
        <w:rPr>
          <w:rFonts w:ascii="Cambria" w:hAnsi="Cambria" w:cs="Arial"/>
          <w:sz w:val="16"/>
          <w:szCs w:val="16"/>
        </w:rPr>
        <w:tab/>
      </w: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EC7D51">
        <w:tc>
          <w:tcPr>
            <w:tcW w:w="13994" w:type="dxa"/>
            <w:gridSpan w:val="10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 w:rsidR="00361277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EC7D51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Nr katalogowy ( jeżeli dotyczy)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C7D51" w:rsidRPr="00EC7D51" w:rsidRDefault="00EC7D51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C7D51" w:rsidRPr="00EC7D51" w:rsidRDefault="00EC7D51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EC7D51" w:rsidRPr="00EC7D51" w:rsidTr="00EC7D51">
        <w:tc>
          <w:tcPr>
            <w:tcW w:w="70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C7D51" w:rsidRPr="00EC7D51" w:rsidTr="00474C3E">
        <w:trPr>
          <w:trHeight w:val="500"/>
        </w:trPr>
        <w:tc>
          <w:tcPr>
            <w:tcW w:w="704" w:type="dxa"/>
            <w:vAlign w:val="center"/>
          </w:tcPr>
          <w:p w:rsidR="00EC7D51" w:rsidRPr="00EC7D51" w:rsidRDefault="00474C3E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94" w:type="dxa"/>
            <w:vAlign w:val="center"/>
          </w:tcPr>
          <w:p w:rsidR="00EC7D51" w:rsidRPr="00EC7D51" w:rsidRDefault="00A41F72" w:rsidP="0077124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-metr z elektrodą </w:t>
            </w: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C7D51" w:rsidRPr="00EC7D51" w:rsidRDefault="00474C3E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7D51" w:rsidRPr="00EC7D51" w:rsidRDefault="00EC7D51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361277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77124A" w:rsidRDefault="00361277" w:rsidP="0077124A">
      <w:pPr>
        <w:spacing w:line="360" w:lineRule="auto"/>
        <w:jc w:val="both"/>
        <w:rPr>
          <w:sz w:val="22"/>
          <w:szCs w:val="22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284" w:hanging="284"/>
        <w:jc w:val="both"/>
      </w:pPr>
      <w:r w:rsidRPr="00DE6C60">
        <w:t>Warunki płatności: przelew 30 dni.</w:t>
      </w:r>
    </w:p>
    <w:p w:rsidR="00E809B8" w:rsidRPr="00E809B8" w:rsidRDefault="00E809B8" w:rsidP="00E809B8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Ofertę składamy na ………….. kolejno ponumerowanych stronach.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Załączniki do oferty:</w:t>
      </w:r>
    </w:p>
    <w:p w:rsidR="00396BFB" w:rsidRPr="000F1A6A" w:rsidRDefault="000F1A6A" w:rsidP="00396BFB">
      <w:pPr>
        <w:pStyle w:val="Akapitzlist"/>
        <w:numPr>
          <w:ilvl w:val="0"/>
          <w:numId w:val="22"/>
        </w:numPr>
        <w:spacing w:after="0" w:line="360" w:lineRule="auto"/>
        <w:ind w:left="1077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77124A">
      <w:pPr>
        <w:pStyle w:val="Akapitzlist"/>
        <w:numPr>
          <w:ilvl w:val="0"/>
          <w:numId w:val="22"/>
        </w:numPr>
        <w:spacing w:after="0" w:line="360" w:lineRule="auto"/>
        <w:ind w:left="1077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 xml:space="preserve">.................................,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lastRenderedPageBreak/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EC7D51">
      <w:headerReference w:type="default" r:id="rId8"/>
      <w:footerReference w:type="default" r:id="rId9"/>
      <w:pgSz w:w="16838" w:h="11906" w:orient="landscape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51" w:rsidRDefault="00EC7D51" w:rsidP="00937512">
      <w:r>
        <w:separator/>
      </w:r>
    </w:p>
  </w:endnote>
  <w:endnote w:type="continuationSeparator" w:id="0">
    <w:p w:rsidR="00EC7D51" w:rsidRDefault="00EC7D51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A41F72" w:rsidP="00A71E33">
        <w:pPr>
          <w:pStyle w:val="Stopka"/>
          <w:jc w:val="center"/>
          <w:rPr>
            <w:lang w:val="pl-PL"/>
          </w:rPr>
        </w:pPr>
        <w:r>
          <w:rPr>
            <w:lang w:val="pl-PL"/>
          </w:rPr>
          <w:t>2</w:t>
        </w:r>
        <w:r w:rsidR="00474C3E">
          <w:rPr>
            <w:lang w:val="pl-PL"/>
          </w:rPr>
          <w:t>5</w:t>
        </w:r>
        <w:r w:rsidR="00EC7D51">
          <w:rPr>
            <w:lang w:val="pl-PL"/>
          </w:rPr>
          <w:t>/REG/2023</w:t>
        </w: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51" w:rsidRDefault="00EC7D51" w:rsidP="00937512">
      <w:r>
        <w:separator/>
      </w:r>
    </w:p>
  </w:footnote>
  <w:footnote w:type="continuationSeparator" w:id="0">
    <w:p w:rsidR="00EC7D51" w:rsidRDefault="00EC7D51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464421" w:rsidRDefault="00EC7D51" w:rsidP="00464421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6"/>
  </w:num>
  <w:num w:numId="5">
    <w:abstractNumId w:val="20"/>
  </w:num>
  <w:num w:numId="6">
    <w:abstractNumId w:val="14"/>
  </w:num>
  <w:num w:numId="7">
    <w:abstractNumId w:val="22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9"/>
  </w:num>
  <w:num w:numId="19">
    <w:abstractNumId w:val="8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20668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5006"/>
    <w:rsid w:val="00901881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71E33"/>
    <w:rsid w:val="00A7324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BE1B8F"/>
    <w:rsid w:val="00C06FDF"/>
    <w:rsid w:val="00C36621"/>
    <w:rsid w:val="00C40E1A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DE6C60"/>
    <w:rsid w:val="00E00D7C"/>
    <w:rsid w:val="00E0216B"/>
    <w:rsid w:val="00E51F89"/>
    <w:rsid w:val="00E71A41"/>
    <w:rsid w:val="00E809B8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23696"/>
    <w:rsid w:val="00F51D0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39A0B06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8"/>
  </w:style>
  <w:style w:type="character" w:styleId="Odwoanieprzypisudolnego">
    <w:name w:val="footnote reference"/>
    <w:basedOn w:val="Domylnaczcionkaakapitu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AD56-1D7A-4FE4-834A-77844C14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12</cp:revision>
  <cp:lastPrinted>2018-06-27T10:51:00Z</cp:lastPrinted>
  <dcterms:created xsi:type="dcterms:W3CDTF">2023-06-13T10:14:00Z</dcterms:created>
  <dcterms:modified xsi:type="dcterms:W3CDTF">2023-09-27T12:31:00Z</dcterms:modified>
</cp:coreProperties>
</file>