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2F" w:rsidRDefault="00782E2F" w:rsidP="00782E2F">
      <w:pPr>
        <w:jc w:val="center"/>
        <w:rPr>
          <w:b/>
        </w:rPr>
      </w:pPr>
      <w:r w:rsidRPr="00782E2F">
        <w:rPr>
          <w:b/>
        </w:rPr>
        <w:t>Wykaz zagranicznych czasopism prenumerowanych w roku 2022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3703"/>
        <w:gridCol w:w="1701"/>
        <w:gridCol w:w="1963"/>
        <w:gridCol w:w="1263"/>
      </w:tblGrid>
      <w:tr w:rsidR="00782E2F" w:rsidRPr="00782E2F" w:rsidTr="00A47B57">
        <w:trPr>
          <w:trHeight w:val="482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L.p.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Tytuł czasopisma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  <w:rPr>
                <w:b/>
                <w:bCs/>
              </w:rPr>
            </w:pPr>
            <w:r w:rsidRPr="00782E2F">
              <w:rPr>
                <w:b/>
                <w:bCs/>
              </w:rPr>
              <w:t>Częstotliwość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ISSN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Kraj</w:t>
            </w:r>
          </w:p>
        </w:tc>
      </w:tr>
      <w:tr w:rsidR="00782E2F" w:rsidRPr="00782E2F" w:rsidTr="00A47B57">
        <w:trPr>
          <w:trHeight w:val="613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1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American Bee Journal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0002-7626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USA</w:t>
            </w:r>
          </w:p>
        </w:tc>
      </w:tr>
      <w:tr w:rsidR="00782E2F" w:rsidRPr="00782E2F" w:rsidTr="00A47B57"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2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lang w:val="en-US"/>
              </w:rPr>
            </w:pPr>
            <w:r w:rsidRPr="00782E2F">
              <w:rPr>
                <w:lang w:val="en-US"/>
              </w:rPr>
              <w:t xml:space="preserve">Bee World  </w:t>
            </w:r>
            <w:proofErr w:type="spellStart"/>
            <w:r w:rsidRPr="002B7BBD">
              <w:rPr>
                <w:color w:val="FF0000"/>
                <w:lang w:val="en-US"/>
              </w:rPr>
              <w:t>może</w:t>
            </w:r>
            <w:proofErr w:type="spellEnd"/>
            <w:r w:rsidRPr="002B7BBD">
              <w:rPr>
                <w:color w:val="FF0000"/>
                <w:lang w:val="en-US"/>
              </w:rPr>
              <w:t xml:space="preserve"> </w:t>
            </w:r>
            <w:proofErr w:type="spellStart"/>
            <w:r w:rsidRPr="002B7BBD">
              <w:rPr>
                <w:color w:val="FF0000"/>
                <w:lang w:val="en-US"/>
              </w:rPr>
              <w:t>hiperłacze</w:t>
            </w:r>
            <w:proofErr w:type="spellEnd"/>
          </w:p>
          <w:p w:rsidR="00782E2F" w:rsidRPr="00782E2F" w:rsidRDefault="00782E2F" w:rsidP="00782E2F">
            <w:pPr>
              <w:spacing w:after="200" w:line="276" w:lineRule="auto"/>
              <w:rPr>
                <w:lang w:val="en-US"/>
              </w:rPr>
            </w:pPr>
          </w:p>
          <w:p w:rsidR="00782E2F" w:rsidRPr="00782E2F" w:rsidRDefault="002B7BBD" w:rsidP="00782E2F">
            <w:pPr>
              <w:spacing w:after="200" w:line="276" w:lineRule="auto"/>
              <w:rPr>
                <w:lang w:val="en-US"/>
              </w:rPr>
            </w:pPr>
            <w:hyperlink r:id="rId5" w:history="1">
              <w:r w:rsidR="00782E2F" w:rsidRPr="00782E2F">
                <w:rPr>
                  <w:rStyle w:val="Hipercze"/>
                  <w:lang w:val="en-US"/>
                </w:rPr>
                <w:t>https://www.tandfonline.com/toc/tbee20/current</w:t>
              </w:r>
            </w:hyperlink>
          </w:p>
          <w:p w:rsidR="00782E2F" w:rsidRPr="00782E2F" w:rsidRDefault="00782E2F" w:rsidP="00782E2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1-4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0005-772X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GBR</w:t>
            </w:r>
          </w:p>
        </w:tc>
      </w:tr>
      <w:tr w:rsidR="00782E2F" w:rsidRPr="00782E2F" w:rsidTr="00A47B57">
        <w:trPr>
          <w:trHeight w:val="1307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3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lang w:val="en-US"/>
              </w:rPr>
            </w:pPr>
            <w:r w:rsidRPr="00782E2F">
              <w:rPr>
                <w:lang w:val="en-US"/>
              </w:rPr>
              <w:t xml:space="preserve">Journal of Apicultural Research </w:t>
            </w:r>
          </w:p>
          <w:p w:rsidR="00782E2F" w:rsidRPr="002B7BBD" w:rsidRDefault="00782E2F" w:rsidP="00782E2F">
            <w:pPr>
              <w:spacing w:after="200" w:line="276" w:lineRule="auto"/>
              <w:rPr>
                <w:color w:val="FF0000"/>
                <w:lang w:val="en-US"/>
              </w:rPr>
            </w:pPr>
            <w:proofErr w:type="spellStart"/>
            <w:r w:rsidRPr="002B7BBD">
              <w:rPr>
                <w:color w:val="FF0000"/>
                <w:lang w:val="en-US"/>
              </w:rPr>
              <w:t>hiperłącze</w:t>
            </w:r>
            <w:bookmarkStart w:id="0" w:name="_GoBack"/>
            <w:bookmarkEnd w:id="0"/>
            <w:proofErr w:type="spellEnd"/>
          </w:p>
          <w:p w:rsidR="00782E2F" w:rsidRPr="00782E2F" w:rsidRDefault="002B7BBD" w:rsidP="00782E2F">
            <w:pPr>
              <w:spacing w:after="200" w:line="276" w:lineRule="auto"/>
              <w:rPr>
                <w:lang w:val="en-US"/>
              </w:rPr>
            </w:pPr>
            <w:hyperlink r:id="rId6" w:history="1">
              <w:r w:rsidR="00782E2F" w:rsidRPr="00782E2F">
                <w:rPr>
                  <w:rStyle w:val="Hipercze"/>
                  <w:lang w:val="en-US"/>
                </w:rPr>
                <w:t>https://www.tandfonline.com/toc/tjar20/current</w:t>
              </w:r>
            </w:hyperlink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1-5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0021-8839</w:t>
            </w:r>
          </w:p>
          <w:p w:rsidR="00782E2F" w:rsidRPr="00782E2F" w:rsidRDefault="00782E2F" w:rsidP="00782E2F">
            <w:pPr>
              <w:spacing w:after="200" w:line="276" w:lineRule="auto"/>
              <w:rPr>
                <w:b/>
                <w:i/>
              </w:rPr>
            </w:pPr>
            <w:r w:rsidRPr="00782E2F">
              <w:rPr>
                <w:b/>
                <w:i/>
              </w:rPr>
              <w:t>(on-line)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</w:p>
          <w:p w:rsidR="00782E2F" w:rsidRPr="00782E2F" w:rsidRDefault="00782E2F" w:rsidP="00782E2F">
            <w:pPr>
              <w:spacing w:after="200" w:line="276" w:lineRule="auto"/>
            </w:pPr>
            <w:r w:rsidRPr="00782E2F">
              <w:t>GBR</w:t>
            </w:r>
          </w:p>
          <w:p w:rsidR="00782E2F" w:rsidRPr="00782E2F" w:rsidRDefault="00782E2F" w:rsidP="00782E2F">
            <w:pPr>
              <w:spacing w:after="200" w:line="276" w:lineRule="auto"/>
            </w:pPr>
          </w:p>
        </w:tc>
      </w:tr>
      <w:tr w:rsidR="00782E2F" w:rsidRPr="00782E2F" w:rsidTr="00A47B57">
        <w:trPr>
          <w:trHeight w:val="688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lang w:val="en-US"/>
              </w:rPr>
            </w:pPr>
            <w:r w:rsidRPr="00782E2F">
              <w:rPr>
                <w:lang w:val="en-US"/>
              </w:rPr>
              <w:t>4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proofErr w:type="spellStart"/>
            <w:r w:rsidRPr="00782E2F">
              <w:t>Phytopathology</w:t>
            </w:r>
            <w:proofErr w:type="spellEnd"/>
            <w:r w:rsidRPr="00782E2F">
              <w:t xml:space="preserve"> 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0031-949X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USA</w:t>
            </w:r>
          </w:p>
        </w:tc>
      </w:tr>
      <w:tr w:rsidR="00782E2F" w:rsidRPr="00782E2F" w:rsidTr="00A47B57">
        <w:trPr>
          <w:trHeight w:val="543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5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 xml:space="preserve">Plant </w:t>
            </w:r>
            <w:proofErr w:type="spellStart"/>
            <w:r w:rsidRPr="00782E2F">
              <w:t>Disease</w:t>
            </w:r>
            <w:proofErr w:type="spellEnd"/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0191-2917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USA</w:t>
            </w:r>
          </w:p>
        </w:tc>
      </w:tr>
      <w:tr w:rsidR="00782E2F" w:rsidRPr="00782E2F" w:rsidTr="00A47B57">
        <w:trPr>
          <w:trHeight w:val="564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6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lang w:val="en-US"/>
              </w:rPr>
            </w:pPr>
            <w:r w:rsidRPr="00782E2F">
              <w:rPr>
                <w:lang w:val="en-US"/>
              </w:rPr>
              <w:t>Propagation of Ornamental Plants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1-4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1311-9109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BGR</w:t>
            </w:r>
          </w:p>
        </w:tc>
      </w:tr>
    </w:tbl>
    <w:p w:rsidR="006B7A8E" w:rsidRDefault="002B7BBD"/>
    <w:sectPr w:rsidR="006B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28"/>
    <w:rsid w:val="002B7BBD"/>
    <w:rsid w:val="00782E2F"/>
    <w:rsid w:val="00D2781C"/>
    <w:rsid w:val="00D51491"/>
    <w:rsid w:val="00E45C28"/>
    <w:rsid w:val="00F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2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2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andfonline.com/toc/tjar20/current" TargetMode="External"/><Relationship Id="rId5" Type="http://schemas.openxmlformats.org/officeDocument/2006/relationships/hyperlink" Target="https://www.tandfonline.com/toc/tbee20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2022-02-18T08:37:00Z</dcterms:created>
  <dcterms:modified xsi:type="dcterms:W3CDTF">2022-02-18T08:38:00Z</dcterms:modified>
</cp:coreProperties>
</file>