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CB66" w14:textId="77777777" w:rsidR="0052510D" w:rsidRPr="006D3980" w:rsidRDefault="0052510D" w:rsidP="005251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3980">
        <w:rPr>
          <w:rFonts w:ascii="Times New Roman" w:hAnsi="Times New Roman" w:cs="Times New Roman"/>
          <w:b/>
        </w:rPr>
        <w:t>PROCEDURY SPRZEDAŻY</w:t>
      </w:r>
    </w:p>
    <w:p w14:paraId="088CF202" w14:textId="0AA95925" w:rsidR="0052510D" w:rsidRPr="00363AE1" w:rsidRDefault="0052510D" w:rsidP="005251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3980">
        <w:rPr>
          <w:rFonts w:ascii="Times New Roman" w:hAnsi="Times New Roman" w:cs="Times New Roman"/>
          <w:b/>
        </w:rPr>
        <w:t>- zgodn</w:t>
      </w:r>
      <w:r>
        <w:rPr>
          <w:rFonts w:ascii="Times New Roman" w:hAnsi="Times New Roman" w:cs="Times New Roman"/>
          <w:b/>
        </w:rPr>
        <w:t xml:space="preserve">e </w:t>
      </w:r>
      <w:r w:rsidRPr="006D3980">
        <w:rPr>
          <w:rFonts w:ascii="Times New Roman" w:hAnsi="Times New Roman" w:cs="Times New Roman"/>
          <w:b/>
        </w:rPr>
        <w:t xml:space="preserve">z ogłoszeniem z </w:t>
      </w:r>
      <w:r w:rsidRPr="00363AE1">
        <w:rPr>
          <w:rFonts w:ascii="Times New Roman" w:hAnsi="Times New Roman" w:cs="Times New Roman"/>
          <w:b/>
        </w:rPr>
        <w:t xml:space="preserve">dnia </w:t>
      </w:r>
      <w:r w:rsidR="00363AE1" w:rsidRPr="00363AE1">
        <w:rPr>
          <w:rFonts w:ascii="Times New Roman" w:hAnsi="Times New Roman" w:cs="Times New Roman"/>
          <w:b/>
        </w:rPr>
        <w:t>20.05.</w:t>
      </w:r>
      <w:r w:rsidRPr="00363AE1">
        <w:rPr>
          <w:rFonts w:ascii="Times New Roman" w:hAnsi="Times New Roman" w:cs="Times New Roman"/>
          <w:b/>
        </w:rPr>
        <w:t xml:space="preserve">2026 r. o pisemnym przetargu nieograniczonym -  </w:t>
      </w:r>
    </w:p>
    <w:p w14:paraId="222CE436" w14:textId="77777777" w:rsidR="0052510D" w:rsidRDefault="0052510D" w:rsidP="005251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3AE1">
        <w:rPr>
          <w:rFonts w:ascii="Times New Roman" w:hAnsi="Times New Roman" w:cs="Times New Roman"/>
          <w:b/>
        </w:rPr>
        <w:t>w dniu</w:t>
      </w:r>
      <w:r w:rsidR="00862F4F" w:rsidRPr="00363AE1">
        <w:rPr>
          <w:rFonts w:ascii="Times New Roman" w:hAnsi="Times New Roman" w:cs="Times New Roman"/>
          <w:b/>
        </w:rPr>
        <w:t xml:space="preserve"> </w:t>
      </w:r>
      <w:r w:rsidR="00862F4F" w:rsidRPr="00363A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10.06.</w:t>
      </w:r>
      <w:r w:rsidRPr="00363AE1">
        <w:rPr>
          <w:rFonts w:ascii="Times New Roman" w:hAnsi="Times New Roman" w:cs="Times New Roman"/>
          <w:b/>
        </w:rPr>
        <w:t>2026</w:t>
      </w:r>
      <w:r w:rsidRPr="00862F4F">
        <w:rPr>
          <w:rFonts w:ascii="Times New Roman" w:hAnsi="Times New Roman" w:cs="Times New Roman"/>
          <w:b/>
        </w:rPr>
        <w:t xml:space="preserve"> </w:t>
      </w:r>
      <w:r w:rsidRPr="006D3980">
        <w:rPr>
          <w:rFonts w:ascii="Times New Roman" w:hAnsi="Times New Roman" w:cs="Times New Roman"/>
          <w:b/>
        </w:rPr>
        <w:t>r.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76"/>
        <w:gridCol w:w="933"/>
        <w:gridCol w:w="709"/>
        <w:gridCol w:w="1134"/>
        <w:gridCol w:w="1559"/>
        <w:gridCol w:w="1134"/>
        <w:gridCol w:w="851"/>
        <w:gridCol w:w="1134"/>
      </w:tblGrid>
      <w:tr w:rsidR="0052510D" w:rsidRPr="008233FB" w14:paraId="7E35C59E" w14:textId="77777777" w:rsidTr="000F3B42">
        <w:trPr>
          <w:trHeight w:val="255"/>
        </w:trPr>
        <w:tc>
          <w:tcPr>
            <w:tcW w:w="421" w:type="dxa"/>
            <w:vMerge w:val="restart"/>
            <w:vAlign w:val="center"/>
          </w:tcPr>
          <w:p w14:paraId="2F3BA8E9" w14:textId="77777777" w:rsidR="0052510D" w:rsidRPr="008233FB" w:rsidRDefault="0052510D" w:rsidP="000F3B42">
            <w:pPr>
              <w:tabs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left="-120" w:right="-17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76" w:type="dxa"/>
            <w:vMerge w:val="restart"/>
            <w:vAlign w:val="center"/>
          </w:tcPr>
          <w:p w14:paraId="1ECBBC74" w14:textId="77777777" w:rsidR="0052510D" w:rsidRPr="008233FB" w:rsidRDefault="0052510D" w:rsidP="000F3B42">
            <w:pPr>
              <w:tabs>
                <w:tab w:val="left" w:pos="240"/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Oznaczenie działek/Nr </w:t>
            </w:r>
            <w:proofErr w:type="spellStart"/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ewid</w:t>
            </w:r>
            <w:proofErr w:type="spellEnd"/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. nieruchomości</w:t>
            </w:r>
          </w:p>
        </w:tc>
        <w:tc>
          <w:tcPr>
            <w:tcW w:w="933" w:type="dxa"/>
            <w:vMerge w:val="restart"/>
            <w:vAlign w:val="center"/>
          </w:tcPr>
          <w:p w14:paraId="09095E66" w14:textId="77777777" w:rsidR="0052510D" w:rsidRPr="008233FB" w:rsidRDefault="0052510D" w:rsidP="000F3B42">
            <w:pPr>
              <w:tabs>
                <w:tab w:val="left" w:pos="-166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left="-166" w:right="-10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Nr </w:t>
            </w:r>
          </w:p>
          <w:p w14:paraId="477721A2" w14:textId="77777777" w:rsidR="0052510D" w:rsidRPr="008233FB" w:rsidRDefault="0052510D" w:rsidP="000F3B42">
            <w:pPr>
              <w:tabs>
                <w:tab w:val="left" w:pos="-166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left="-166" w:right="-10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Księgi wieczystej</w:t>
            </w:r>
          </w:p>
        </w:tc>
        <w:tc>
          <w:tcPr>
            <w:tcW w:w="1843" w:type="dxa"/>
            <w:gridSpan w:val="2"/>
            <w:vAlign w:val="center"/>
          </w:tcPr>
          <w:p w14:paraId="40520EA1" w14:textId="77777777" w:rsidR="0052510D" w:rsidRPr="008233FB" w:rsidRDefault="0052510D" w:rsidP="000F3B42">
            <w:pPr>
              <w:tabs>
                <w:tab w:val="left" w:pos="0"/>
                <w:tab w:val="left" w:pos="240"/>
                <w:tab w:val="left" w:pos="9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Powierzchnia</w:t>
            </w:r>
          </w:p>
        </w:tc>
        <w:tc>
          <w:tcPr>
            <w:tcW w:w="1559" w:type="dxa"/>
            <w:vMerge w:val="restart"/>
            <w:vAlign w:val="center"/>
          </w:tcPr>
          <w:p w14:paraId="27081AF8" w14:textId="77777777" w:rsidR="0052510D" w:rsidRPr="008233FB" w:rsidRDefault="0052510D" w:rsidP="000F3B42">
            <w:pPr>
              <w:tabs>
                <w:tab w:val="left" w:pos="0"/>
                <w:tab w:val="left" w:pos="240"/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Charakter własności</w:t>
            </w:r>
          </w:p>
        </w:tc>
        <w:tc>
          <w:tcPr>
            <w:tcW w:w="1134" w:type="dxa"/>
            <w:vMerge w:val="restart"/>
            <w:vAlign w:val="center"/>
          </w:tcPr>
          <w:p w14:paraId="7CFF65D2" w14:textId="77777777" w:rsidR="0052510D" w:rsidRPr="008233FB" w:rsidRDefault="0052510D" w:rsidP="000F3B42">
            <w:pPr>
              <w:tabs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Cena wywoławcza [zł]</w:t>
            </w:r>
          </w:p>
        </w:tc>
        <w:tc>
          <w:tcPr>
            <w:tcW w:w="851" w:type="dxa"/>
            <w:vMerge w:val="restart"/>
            <w:vAlign w:val="center"/>
          </w:tcPr>
          <w:p w14:paraId="6CF21F4C" w14:textId="77777777" w:rsidR="0052510D" w:rsidRPr="008233FB" w:rsidRDefault="0052510D" w:rsidP="000F3B42">
            <w:pPr>
              <w:tabs>
                <w:tab w:val="left" w:pos="0"/>
                <w:tab w:val="left" w:pos="24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right="-107" w:hanging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Podatek</w:t>
            </w:r>
          </w:p>
        </w:tc>
        <w:tc>
          <w:tcPr>
            <w:tcW w:w="1134" w:type="dxa"/>
            <w:vMerge w:val="restart"/>
            <w:vAlign w:val="center"/>
          </w:tcPr>
          <w:p w14:paraId="1FA7AA1C" w14:textId="77777777" w:rsidR="0052510D" w:rsidRPr="008233FB" w:rsidRDefault="0052510D" w:rsidP="000F3B42">
            <w:pPr>
              <w:tabs>
                <w:tab w:val="left" w:pos="0"/>
                <w:tab w:val="left" w:pos="240"/>
                <w:tab w:val="left" w:pos="647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Wadium [zł]</w:t>
            </w:r>
          </w:p>
        </w:tc>
      </w:tr>
      <w:tr w:rsidR="0052510D" w:rsidRPr="008233FB" w14:paraId="7F5C2AE5" w14:textId="77777777" w:rsidTr="000F3B42">
        <w:trPr>
          <w:trHeight w:val="255"/>
        </w:trPr>
        <w:tc>
          <w:tcPr>
            <w:tcW w:w="421" w:type="dxa"/>
            <w:vMerge/>
            <w:vAlign w:val="center"/>
          </w:tcPr>
          <w:p w14:paraId="6FEB293E" w14:textId="77777777" w:rsidR="0052510D" w:rsidRPr="008233FB" w:rsidRDefault="0052510D" w:rsidP="000F3B42">
            <w:pPr>
              <w:tabs>
                <w:tab w:val="left" w:pos="0"/>
                <w:tab w:val="left" w:pos="240"/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76" w:type="dxa"/>
            <w:vMerge/>
            <w:vAlign w:val="center"/>
          </w:tcPr>
          <w:p w14:paraId="2B9A30A0" w14:textId="77777777" w:rsidR="0052510D" w:rsidRPr="008233FB" w:rsidRDefault="0052510D" w:rsidP="000F3B42">
            <w:pPr>
              <w:tabs>
                <w:tab w:val="left" w:pos="0"/>
                <w:tab w:val="left" w:pos="240"/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33" w:type="dxa"/>
            <w:vMerge/>
            <w:vAlign w:val="center"/>
          </w:tcPr>
          <w:p w14:paraId="554842C4" w14:textId="77777777" w:rsidR="0052510D" w:rsidRPr="008233FB" w:rsidRDefault="0052510D" w:rsidP="000F3B42">
            <w:pPr>
              <w:tabs>
                <w:tab w:val="left" w:pos="-166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left="-166" w:right="-10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0362E79" w14:textId="77777777" w:rsidR="0052510D" w:rsidRPr="008233FB" w:rsidRDefault="0052510D" w:rsidP="000F3B42">
            <w:pPr>
              <w:tabs>
                <w:tab w:val="left" w:pos="-30"/>
                <w:tab w:val="left" w:pos="9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left="-172" w:right="-109" w:firstLine="6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Gruntu [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ha</w:t>
            </w:r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134" w:type="dxa"/>
            <w:vAlign w:val="center"/>
          </w:tcPr>
          <w:p w14:paraId="49A1A68E" w14:textId="77777777" w:rsidR="0052510D" w:rsidRPr="008233FB" w:rsidRDefault="0052510D" w:rsidP="000F3B42">
            <w:pPr>
              <w:tabs>
                <w:tab w:val="left" w:pos="-101"/>
                <w:tab w:val="left" w:pos="24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Zabudowy n</w:t>
            </w:r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aniesień budowlanych [m</w:t>
            </w:r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8233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559" w:type="dxa"/>
            <w:vMerge/>
            <w:vAlign w:val="center"/>
          </w:tcPr>
          <w:p w14:paraId="597F842E" w14:textId="77777777" w:rsidR="0052510D" w:rsidRPr="008233FB" w:rsidRDefault="0052510D" w:rsidP="000F3B42">
            <w:pPr>
              <w:tabs>
                <w:tab w:val="left" w:pos="0"/>
                <w:tab w:val="left" w:pos="240"/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</w:tcPr>
          <w:p w14:paraId="0BFEB673" w14:textId="77777777" w:rsidR="0052510D" w:rsidRPr="008233FB" w:rsidRDefault="0052510D" w:rsidP="000F3B42">
            <w:pPr>
              <w:tabs>
                <w:tab w:val="left" w:pos="0"/>
                <w:tab w:val="left" w:pos="240"/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</w:tcPr>
          <w:p w14:paraId="45AA162B" w14:textId="77777777" w:rsidR="0052510D" w:rsidRPr="008233FB" w:rsidRDefault="0052510D" w:rsidP="000F3B42">
            <w:pPr>
              <w:tabs>
                <w:tab w:val="left" w:pos="0"/>
                <w:tab w:val="left" w:pos="240"/>
                <w:tab w:val="left" w:pos="742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</w:tcPr>
          <w:p w14:paraId="292158E6" w14:textId="77777777" w:rsidR="0052510D" w:rsidRPr="008233FB" w:rsidRDefault="0052510D" w:rsidP="000F3B42">
            <w:pPr>
              <w:tabs>
                <w:tab w:val="left" w:pos="0"/>
                <w:tab w:val="left" w:pos="240"/>
                <w:tab w:val="left" w:pos="742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2510D" w:rsidRPr="008233FB" w14:paraId="5E38A98D" w14:textId="77777777" w:rsidTr="000F3B42">
        <w:tc>
          <w:tcPr>
            <w:tcW w:w="421" w:type="dxa"/>
            <w:vAlign w:val="center"/>
          </w:tcPr>
          <w:p w14:paraId="0DE68E01" w14:textId="77777777" w:rsidR="0052510D" w:rsidRPr="00121BDC" w:rsidRDefault="0052510D" w:rsidP="000F3B42">
            <w:pPr>
              <w:tabs>
                <w:tab w:val="left" w:pos="0"/>
                <w:tab w:val="left" w:pos="240"/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21BD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76" w:type="dxa"/>
            <w:vAlign w:val="center"/>
          </w:tcPr>
          <w:p w14:paraId="60E264BF" w14:textId="77777777" w:rsidR="0052510D" w:rsidRPr="00DD6126" w:rsidRDefault="0052510D" w:rsidP="000F3B42">
            <w:pPr>
              <w:tabs>
                <w:tab w:val="left" w:pos="0"/>
                <w:tab w:val="left" w:pos="240"/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D61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41/7,</w:t>
            </w:r>
          </w:p>
          <w:p w14:paraId="683FEFEA" w14:textId="77777777" w:rsidR="0052510D" w:rsidRPr="00DD6126" w:rsidRDefault="0052510D" w:rsidP="000F3B42">
            <w:pPr>
              <w:tabs>
                <w:tab w:val="left" w:pos="0"/>
                <w:tab w:val="left" w:pos="240"/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D61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obręb 9</w:t>
            </w:r>
          </w:p>
          <w:p w14:paraId="77E3DFDC" w14:textId="77777777" w:rsidR="0052510D" w:rsidRPr="00DD6126" w:rsidRDefault="0052510D" w:rsidP="000F3B42">
            <w:pPr>
              <w:tabs>
                <w:tab w:val="left" w:pos="0"/>
                <w:tab w:val="left" w:pos="240"/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D61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m. Skierniewice</w:t>
            </w:r>
          </w:p>
        </w:tc>
        <w:tc>
          <w:tcPr>
            <w:tcW w:w="933" w:type="dxa"/>
            <w:vAlign w:val="center"/>
          </w:tcPr>
          <w:p w14:paraId="7C1004C9" w14:textId="77777777" w:rsidR="0052510D" w:rsidRPr="00121BDC" w:rsidRDefault="0052510D" w:rsidP="000F3B42">
            <w:pPr>
              <w:tabs>
                <w:tab w:val="left" w:pos="-166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left="-166" w:right="-105" w:firstLin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D6126">
              <w:rPr>
                <w:rFonts w:ascii="Times New Roman" w:hAnsi="Times New Roman" w:cs="Times New Roman"/>
                <w:sz w:val="18"/>
                <w:szCs w:val="18"/>
              </w:rPr>
              <w:t>LD1H/00019134/3</w:t>
            </w:r>
          </w:p>
        </w:tc>
        <w:tc>
          <w:tcPr>
            <w:tcW w:w="709" w:type="dxa"/>
            <w:vAlign w:val="center"/>
          </w:tcPr>
          <w:p w14:paraId="0D949B9E" w14:textId="77777777" w:rsidR="0052510D" w:rsidRPr="00121BDC" w:rsidRDefault="0052510D" w:rsidP="000F3B42">
            <w:pPr>
              <w:tabs>
                <w:tab w:val="left" w:pos="-104"/>
                <w:tab w:val="left" w:pos="240"/>
                <w:tab w:val="left" w:pos="9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right="-109" w:hanging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DD6126">
              <w:rPr>
                <w:rFonts w:ascii="Times New Roman" w:hAnsi="Times New Roman" w:cs="Times New Roman"/>
                <w:sz w:val="18"/>
                <w:szCs w:val="18"/>
              </w:rPr>
              <w:t>5,1200</w:t>
            </w:r>
          </w:p>
        </w:tc>
        <w:tc>
          <w:tcPr>
            <w:tcW w:w="1134" w:type="dxa"/>
            <w:vAlign w:val="center"/>
          </w:tcPr>
          <w:p w14:paraId="1922B4F9" w14:textId="77777777" w:rsidR="0052510D" w:rsidRPr="00DD6126" w:rsidRDefault="0052510D" w:rsidP="000F3B42">
            <w:pPr>
              <w:tabs>
                <w:tab w:val="left" w:pos="-101"/>
                <w:tab w:val="left" w:pos="24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7947</w:t>
            </w:r>
          </w:p>
        </w:tc>
        <w:tc>
          <w:tcPr>
            <w:tcW w:w="1559" w:type="dxa"/>
            <w:vAlign w:val="center"/>
          </w:tcPr>
          <w:p w14:paraId="63856D40" w14:textId="77777777" w:rsidR="0052510D" w:rsidRPr="00DD6126" w:rsidRDefault="0052510D" w:rsidP="000F3B42">
            <w:pPr>
              <w:tabs>
                <w:tab w:val="left" w:pos="240"/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left="-2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D61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Użytkowanie wieczyste gruntu </w:t>
            </w:r>
          </w:p>
          <w:p w14:paraId="10BD2451" w14:textId="77777777" w:rsidR="0052510D" w:rsidRPr="00DD6126" w:rsidRDefault="0052510D" w:rsidP="000F3B42">
            <w:pPr>
              <w:tabs>
                <w:tab w:val="left" w:pos="240"/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left="-219" w:right="-2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D61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własność naniesień</w:t>
            </w:r>
          </w:p>
        </w:tc>
        <w:tc>
          <w:tcPr>
            <w:tcW w:w="1134" w:type="dxa"/>
            <w:vAlign w:val="center"/>
          </w:tcPr>
          <w:p w14:paraId="4326F8C3" w14:textId="77777777" w:rsidR="0052510D" w:rsidRPr="00DD6126" w:rsidRDefault="0052510D" w:rsidP="000F3B42">
            <w:pPr>
              <w:tabs>
                <w:tab w:val="left" w:pos="0"/>
                <w:tab w:val="left" w:pos="240"/>
                <w:tab w:val="left" w:pos="900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23 343 000</w:t>
            </w:r>
          </w:p>
        </w:tc>
        <w:tc>
          <w:tcPr>
            <w:tcW w:w="851" w:type="dxa"/>
            <w:vAlign w:val="center"/>
          </w:tcPr>
          <w:p w14:paraId="492239AA" w14:textId="77777777" w:rsidR="0052510D" w:rsidRPr="00DD6126" w:rsidRDefault="0052510D" w:rsidP="000F3B42">
            <w:pPr>
              <w:tabs>
                <w:tab w:val="left" w:pos="-113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left="-113" w:right="-135" w:hanging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D61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Sprzedaż zwolniona</w:t>
            </w:r>
          </w:p>
          <w:p w14:paraId="410B0D05" w14:textId="77777777" w:rsidR="0052510D" w:rsidRPr="00DD6126" w:rsidRDefault="0052510D" w:rsidP="000F3B42">
            <w:pPr>
              <w:tabs>
                <w:tab w:val="left" w:pos="-113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ind w:left="-113" w:right="-135" w:hanging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D61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VAT</w:t>
            </w:r>
            <w:r w:rsidRPr="00DD612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1)</w:t>
            </w:r>
          </w:p>
        </w:tc>
        <w:tc>
          <w:tcPr>
            <w:tcW w:w="1134" w:type="dxa"/>
            <w:vAlign w:val="center"/>
          </w:tcPr>
          <w:p w14:paraId="5FFF3F9F" w14:textId="77777777" w:rsidR="0052510D" w:rsidRPr="00DD6126" w:rsidRDefault="0052510D" w:rsidP="000F3B42">
            <w:pPr>
              <w:tabs>
                <w:tab w:val="left" w:pos="0"/>
                <w:tab w:val="left" w:pos="240"/>
                <w:tab w:val="left" w:pos="742"/>
                <w:tab w:val="left" w:pos="18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  <w:tab w:val="left" w:pos="15300"/>
                <w:tab w:val="left" w:pos="16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2 334 300</w:t>
            </w:r>
          </w:p>
        </w:tc>
      </w:tr>
    </w:tbl>
    <w:p w14:paraId="3ECD6A8D" w14:textId="77777777" w:rsidR="0052510D" w:rsidRPr="00420979" w:rsidRDefault="0052510D" w:rsidP="0052510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697D8560" w14:textId="77777777" w:rsidR="0052510D" w:rsidRPr="00420979" w:rsidRDefault="0052510D" w:rsidP="00420979">
      <w:pPr>
        <w:tabs>
          <w:tab w:val="left" w:pos="142"/>
          <w:tab w:val="left" w:pos="284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20979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1)</w:t>
      </w:r>
      <w:r w:rsidRPr="0042097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Sprzedaż zwolniona jest z podatku VAT na podstawie art. 43 ust. 1 pkt 10 ustawy z dnia 11 marca 2004 r. o podatku od towarów i usług (</w:t>
      </w:r>
      <w:proofErr w:type="spellStart"/>
      <w:r w:rsidRPr="00420979">
        <w:rPr>
          <w:rFonts w:ascii="Times New Roman" w:eastAsia="Times New Roman" w:hAnsi="Times New Roman" w:cs="Times New Roman"/>
          <w:sz w:val="16"/>
          <w:szCs w:val="16"/>
          <w:lang w:eastAsia="pl-PL"/>
        </w:rPr>
        <w:t>t.j</w:t>
      </w:r>
      <w:proofErr w:type="spellEnd"/>
      <w:r w:rsidRPr="0042097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</w:t>
      </w:r>
      <w:r w:rsidR="00420979" w:rsidRPr="00420979">
        <w:rPr>
          <w:rFonts w:ascii="Times New Roman" w:eastAsia="Times New Roman" w:hAnsi="Times New Roman" w:cs="Times New Roman"/>
          <w:sz w:val="16"/>
          <w:szCs w:val="16"/>
          <w:lang w:eastAsia="pl-PL"/>
        </w:rPr>
        <w:t>Dz. U. z 2025 r.</w:t>
      </w:r>
      <w:r w:rsidR="0042097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420979" w:rsidRPr="00420979">
        <w:rPr>
          <w:rFonts w:ascii="Times New Roman" w:eastAsia="Times New Roman" w:hAnsi="Times New Roman" w:cs="Times New Roman"/>
          <w:sz w:val="16"/>
          <w:szCs w:val="16"/>
          <w:lang w:eastAsia="pl-PL"/>
        </w:rPr>
        <w:t>poz. 775, 894,</w:t>
      </w:r>
      <w:r w:rsidR="0042097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420979" w:rsidRPr="00420979">
        <w:rPr>
          <w:rFonts w:ascii="Times New Roman" w:eastAsia="Times New Roman" w:hAnsi="Times New Roman" w:cs="Times New Roman"/>
          <w:sz w:val="16"/>
          <w:szCs w:val="16"/>
          <w:lang w:eastAsia="pl-PL"/>
        </w:rPr>
        <w:t>896, 1203, 1541,</w:t>
      </w:r>
      <w:r w:rsidR="0042097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420979" w:rsidRPr="00420979">
        <w:rPr>
          <w:rFonts w:ascii="Times New Roman" w:eastAsia="Times New Roman" w:hAnsi="Times New Roman" w:cs="Times New Roman"/>
          <w:sz w:val="16"/>
          <w:szCs w:val="16"/>
          <w:lang w:eastAsia="pl-PL"/>
        </w:rPr>
        <w:t>1811</w:t>
      </w:r>
      <w:r w:rsidR="00420979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0F72B222" w14:textId="77777777" w:rsidR="002C4589" w:rsidRDefault="002C4589" w:rsidP="005251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28784D" w14:textId="77777777" w:rsidR="0052510D" w:rsidRPr="00A14036" w:rsidRDefault="0052510D" w:rsidP="00525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20979">
        <w:rPr>
          <w:rFonts w:ascii="Times New Roman" w:hAnsi="Times New Roman" w:cs="Times New Roman"/>
          <w:sz w:val="18"/>
          <w:szCs w:val="18"/>
        </w:rPr>
        <w:t xml:space="preserve">Uwaga! Przetarg i sprzedaż w/w nieruchomości odbywa się na zasadach przewidzianych w Rozporządzeniu Rady Ministrów z dnia 5 października 1993 r. w sprawie zasad organizowania przetargu na sprzedaż środków trwałych przez przedsiębiorstwa państwowe oraz warunków odstąpienia od przetargu </w:t>
      </w:r>
      <w:r w:rsidRPr="00A14036">
        <w:rPr>
          <w:rFonts w:ascii="Times New Roman" w:hAnsi="Times New Roman" w:cs="Times New Roman"/>
          <w:color w:val="000000"/>
          <w:sz w:val="18"/>
          <w:szCs w:val="18"/>
        </w:rPr>
        <w:t>(Dz. U. z 1993 r. nr 97, poz. 443 ze zm.).</w:t>
      </w:r>
    </w:p>
    <w:p w14:paraId="319BF36C" w14:textId="77777777" w:rsidR="0052510D" w:rsidRPr="006D3980" w:rsidRDefault="0052510D" w:rsidP="0052510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6D63AB8" w14:textId="7800AEAB" w:rsidR="0052510D" w:rsidRPr="00645114" w:rsidRDefault="0052510D" w:rsidP="0052510D">
      <w:pPr>
        <w:widowControl w:val="0"/>
        <w:numPr>
          <w:ilvl w:val="0"/>
          <w:numId w:val="1"/>
        </w:numPr>
        <w:tabs>
          <w:tab w:val="left" w:pos="0"/>
          <w:tab w:val="num" w:pos="36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 notarialnej umowy sprzedaży (zarówno przedwstępnej, warunkowej jak i ostatecznej) nastąpi w terminie uzgodnionym z notariuszem przez sprzedającego. Sprzedający zawiadamia o tym terminie osobę, która wygrała przetarg.</w:t>
      </w:r>
    </w:p>
    <w:p w14:paraId="23977F6F" w14:textId="13A9430C" w:rsidR="0052510D" w:rsidRPr="00645114" w:rsidRDefault="0052510D" w:rsidP="0052510D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36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114">
        <w:rPr>
          <w:rFonts w:ascii="Times New Roman" w:hAnsi="Times New Roman" w:cs="Times New Roman"/>
          <w:sz w:val="24"/>
          <w:szCs w:val="24"/>
        </w:rPr>
        <w:t>Przebieg procedury notarialnej sprzedaży działki nr 41/7:</w:t>
      </w:r>
    </w:p>
    <w:p w14:paraId="1642E11B" w14:textId="4D39D1AD" w:rsidR="00E5229A" w:rsidRPr="00E5229A" w:rsidRDefault="00E5229A" w:rsidP="00645114">
      <w:pPr>
        <w:pStyle w:val="Akapitzlist"/>
        <w:spacing w:after="0" w:line="240" w:lineRule="auto"/>
        <w:ind w:left="709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E522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>Po wyłonieniu nabywcy i podpisaniu umowy przedwstępnej sprzedający zwróci się do organu nadzorującego - Prezesa Prokuratorii Generalnej Rzeczypospolitej Polskiej, na podstawie art. 38 ust. 1 pkt 2 Ustawy z dnia 16 grudnia 2016 r. o zasadach zarządzania mieniem państwowym (tj. Dz. U. z 2026 r. poz. 373.) oraz do Dyrektora Generalnego Krajowego Ośrodka Wsparcia Rolnictwa, na podstawie art. 2a ust. 1 ust. 4 pkt 1) lit a) Ustawy z dnia 11 kwietnia 2003 r. o kształtowaniu ustroju rolnego (tj. Dz. U. z 2025 r. poz. 1653, z 2026 r. poz. 317..) o wyrażenie zgody na dokonanie wskazanej czynności prawnej. W przypadku braku zgody wadium zostanie zwrócone oferentowi bez odsetek w terminie 7 dni od dnia uzyskania informacji o braku zgody.</w:t>
      </w:r>
    </w:p>
    <w:p w14:paraId="1EC28BDF" w14:textId="7D5B55B0" w:rsidR="00E5229A" w:rsidRPr="00E5229A" w:rsidRDefault="00E5229A" w:rsidP="00645114">
      <w:pPr>
        <w:pStyle w:val="Akapitzlist"/>
        <w:numPr>
          <w:ilvl w:val="0"/>
          <w:numId w:val="3"/>
        </w:numPr>
        <w:spacing w:after="0" w:line="240" w:lineRule="auto"/>
        <w:ind w:left="709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Warunkowa umowa sprzedaży zostanie zawarta po uzyskaniu zgód, o których mowa w pkt 1).</w:t>
      </w:r>
    </w:p>
    <w:p w14:paraId="287CB34B" w14:textId="15FFD4DD" w:rsidR="00E5229A" w:rsidRPr="00E5229A" w:rsidRDefault="00E5229A" w:rsidP="00645114">
      <w:pPr>
        <w:pStyle w:val="Akapitzlist"/>
        <w:numPr>
          <w:ilvl w:val="0"/>
          <w:numId w:val="3"/>
        </w:numPr>
        <w:spacing w:after="0" w:line="240" w:lineRule="auto"/>
        <w:ind w:left="709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podpisaniu warunkowej umowy sprzedaży, sprzedający, na podstawie art. 30a Ustawy z dnia 20 lipca 2017 r. o Krajowym Zasobie Nieruchomości (tj. Dz. U. z 2025 r. poz. 834, z 2026 r. poz. 39, 426), zwróci się do Krajowego Zasobu Nieruchomości z wnioskiem o skorzystanie z prawa pierwokupu </w:t>
      </w:r>
      <w:r w:rsidRPr="00645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oraz – na podstawie art. 109 ust. 1 pkt 4 ustawy z dnia 21 sierpnia 1997 r. o gospodarce nieruchomościami (tj. Dz. U. z 2025 r. poz. 150 z </w:t>
      </w:r>
      <w:proofErr w:type="spellStart"/>
      <w:r w:rsidRPr="00645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późn</w:t>
      </w:r>
      <w:proofErr w:type="spellEnd"/>
      <w:r w:rsidRPr="00645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zm.) – powiadomi właściwą Gminę o przysługującym jej prawie pierwokupu nieruchomości wpisanej do rejestru zabytków (lub położonej na obszarze wpisanym do rejestru zabytków)</w:t>
      </w:r>
      <w:r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skorzystania z prawa pierwokupu </w:t>
      </w:r>
      <w:r w:rsidRPr="00645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 którykolwiek z uprawnionych podmiotów</w:t>
      </w:r>
      <w:r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>, wadium zostanie zwrócone oferentowi bez odsetek w terminie 7 dni od dnia uzyskania stosownej informacji.</w:t>
      </w:r>
    </w:p>
    <w:p w14:paraId="52F71073" w14:textId="19618993" w:rsidR="00E5229A" w:rsidRPr="00E5229A" w:rsidRDefault="00E5229A" w:rsidP="00645114">
      <w:pPr>
        <w:pStyle w:val="Akapitzlist"/>
        <w:numPr>
          <w:ilvl w:val="0"/>
          <w:numId w:val="3"/>
        </w:numPr>
        <w:spacing w:after="0" w:line="240" w:lineRule="auto"/>
        <w:ind w:left="709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Zawarcie przyrzeczonej umowy przeniesienia prawa użytkowania wieczystego oraz prawa własności naniesień nastąpi po uprzednim uzyskaniu zgód </w:t>
      </w:r>
      <w:r w:rsidRPr="00645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oświadczeń o nieskorzystaniu z prawa pierwokupu</w:t>
      </w:r>
      <w:r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pkt. 3), jak również po spełnieniu wszelkich innych wymogów wynikających z obowiązujących przepisów prawa, które okażą się niezbędne do jej skutecznego zawarcia. Zapłata ceny nastąpi najpóźniej w dniu zawarcia umowy przyrzeczonej, przy czym powinna zostać dokonana przed jej podpisaniem. Datą zapłaty jest moment wpływu pełnej należnej kwoty na konto Sprzedawcy.</w:t>
      </w:r>
    </w:p>
    <w:p w14:paraId="5F7DD197" w14:textId="474C7373" w:rsidR="00E5229A" w:rsidRPr="00645114" w:rsidRDefault="00E5229A" w:rsidP="00645114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spacing w:after="0" w:line="240" w:lineRule="auto"/>
        <w:ind w:left="709" w:hanging="273"/>
        <w:jc w:val="both"/>
        <w:rPr>
          <w:rFonts w:ascii="Times New Roman" w:hAnsi="Times New Roman" w:cs="Times New Roman"/>
          <w:sz w:val="24"/>
          <w:szCs w:val="24"/>
        </w:rPr>
      </w:pPr>
      <w:r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nieruchomości nastąpi po dokonaniu zapłaty ceny nabycia z uwzględnieniem wpłaconego wadium na rachunek bankowy Instytutu Ogrodnictwa - PIB.</w:t>
      </w:r>
    </w:p>
    <w:p w14:paraId="504718E1" w14:textId="77777777" w:rsidR="0052510D" w:rsidRDefault="0052510D">
      <w:pPr>
        <w:widowControl w:val="0"/>
        <w:numPr>
          <w:ilvl w:val="0"/>
          <w:numId w:val="3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114">
        <w:rPr>
          <w:rFonts w:ascii="Times New Roman" w:hAnsi="Times New Roman" w:cs="Times New Roman"/>
          <w:sz w:val="24"/>
          <w:szCs w:val="24"/>
        </w:rPr>
        <w:t xml:space="preserve">Wydanie Nabywcy przedmiotu sprzedaży nastąpi niezwłocznie nie później jednak niż w </w:t>
      </w:r>
      <w:r w:rsidRPr="00645114">
        <w:rPr>
          <w:rFonts w:ascii="Times New Roman" w:hAnsi="Times New Roman" w:cs="Times New Roman"/>
          <w:sz w:val="24"/>
          <w:szCs w:val="24"/>
        </w:rPr>
        <w:lastRenderedPageBreak/>
        <w:t>terminie 7 dni od dnia zapłaty ceny nabycia i podpisaniu przez strony ostatecznej umowy przeniesienia praw do nieruchomości.</w:t>
      </w:r>
    </w:p>
    <w:p w14:paraId="1ADA6A95" w14:textId="488A7F6C" w:rsidR="007E043C" w:rsidRDefault="007E043C" w:rsidP="00363AE1">
      <w:pPr>
        <w:widowControl w:val="0"/>
        <w:numPr>
          <w:ilvl w:val="0"/>
          <w:numId w:val="3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114">
        <w:rPr>
          <w:rFonts w:ascii="Times New Roman" w:hAnsi="Times New Roman" w:cs="Times New Roman"/>
          <w:sz w:val="24"/>
          <w:szCs w:val="24"/>
        </w:rPr>
        <w:t>Z dniem zawarcia ostatecznej umowy sprzedaży, Nabywca nieruchomości w</w:t>
      </w:r>
      <w:r>
        <w:rPr>
          <w:rFonts w:ascii="Times New Roman" w:hAnsi="Times New Roman" w:cs="Times New Roman"/>
          <w:sz w:val="24"/>
          <w:szCs w:val="24"/>
        </w:rPr>
        <w:t>ejdzie</w:t>
      </w:r>
      <w:r w:rsidRPr="00645114">
        <w:rPr>
          <w:rFonts w:ascii="Times New Roman" w:hAnsi="Times New Roman" w:cs="Times New Roman"/>
          <w:sz w:val="24"/>
          <w:szCs w:val="24"/>
        </w:rPr>
        <w:t xml:space="preserve"> we wszystkie prawa i obowiązki wynikające z umów najmu lokali i pomieszczeń na terenie Osady pałacowej, które będą obowiązywały w dacie zawarcia umowy przeniesienia własności nieruchomości objętych niniejszym przetargiem.  Na dzień niniejszego obwieszczenia Instytut Ogrodnictwa – PIB jest stroną (jako wynajmujący) </w:t>
      </w:r>
      <w:r w:rsidR="00645114">
        <w:rPr>
          <w:rFonts w:ascii="Times New Roman" w:hAnsi="Times New Roman" w:cs="Times New Roman"/>
          <w:sz w:val="24"/>
          <w:szCs w:val="24"/>
        </w:rPr>
        <w:t>10</w:t>
      </w:r>
      <w:r w:rsidRPr="00645114">
        <w:rPr>
          <w:rFonts w:ascii="Times New Roman" w:hAnsi="Times New Roman" w:cs="Times New Roman"/>
          <w:sz w:val="24"/>
          <w:szCs w:val="24"/>
        </w:rPr>
        <w:t xml:space="preserve">  umów najmu obejmujących lokale mieszkalne zawarte z osobami fizycznymi na ich cele mieszkaniowe. </w:t>
      </w:r>
    </w:p>
    <w:p w14:paraId="04473465" w14:textId="74DC3E8E" w:rsidR="00831147" w:rsidRPr="00363AE1" w:rsidRDefault="00831147" w:rsidP="00363AE1">
      <w:pPr>
        <w:widowControl w:val="0"/>
        <w:numPr>
          <w:ilvl w:val="0"/>
          <w:numId w:val="3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9989407"/>
      <w:r>
        <w:rPr>
          <w:rFonts w:ascii="Times New Roman" w:hAnsi="Times New Roman" w:cs="Times New Roman"/>
          <w:sz w:val="24"/>
          <w:szCs w:val="24"/>
        </w:rPr>
        <w:t xml:space="preserve">Przedmiotem przetargu nie są </w:t>
      </w:r>
      <w:r w:rsidR="00BC56A5">
        <w:rPr>
          <w:rFonts w:ascii="Times New Roman" w:hAnsi="Times New Roman" w:cs="Times New Roman"/>
          <w:sz w:val="24"/>
          <w:szCs w:val="24"/>
        </w:rPr>
        <w:t>objęt</w:t>
      </w:r>
      <w:bookmarkStart w:id="1" w:name="_GoBack"/>
      <w:bookmarkEnd w:id="1"/>
      <w:r w:rsidR="00BC56A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ruchom</w:t>
      </w:r>
      <w:r>
        <w:rPr>
          <w:rFonts w:ascii="Times New Roman" w:hAnsi="Times New Roman" w:cs="Times New Roman"/>
          <w:sz w:val="24"/>
          <w:szCs w:val="24"/>
        </w:rPr>
        <w:t>ości znajdujące się na terenie Osady Pałacowej.</w:t>
      </w:r>
    </w:p>
    <w:bookmarkEnd w:id="0"/>
    <w:p w14:paraId="52925411" w14:textId="77777777" w:rsidR="0052510D" w:rsidRPr="00645114" w:rsidRDefault="0052510D" w:rsidP="00645114">
      <w:pPr>
        <w:widowControl w:val="0"/>
        <w:numPr>
          <w:ilvl w:val="0"/>
          <w:numId w:val="3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114">
        <w:rPr>
          <w:rFonts w:ascii="Times New Roman" w:hAnsi="Times New Roman" w:cs="Times New Roman"/>
          <w:sz w:val="24"/>
          <w:szCs w:val="24"/>
        </w:rPr>
        <w:t xml:space="preserve">Instytut Ogrodnictwa – Państwowy Instytut Badawczy zastrzega prawo zatrzymania wadium, </w:t>
      </w:r>
      <w:r w:rsidRPr="00645114">
        <w:rPr>
          <w:rFonts w:ascii="Times New Roman" w:hAnsi="Times New Roman" w:cs="Times New Roman"/>
          <w:sz w:val="24"/>
          <w:szCs w:val="24"/>
        </w:rPr>
        <w:br/>
        <w:t xml:space="preserve">w przypadku, gdy nie dojdzie od zawarcia umowy przedwstępnej lub umowy warunkowej lub umowy przyrzeczonej z przyczyn leżących po stronie Nabywcy. </w:t>
      </w:r>
    </w:p>
    <w:p w14:paraId="52AFF255" w14:textId="77777777" w:rsidR="0052510D" w:rsidRPr="00645114" w:rsidRDefault="0052510D" w:rsidP="00645114">
      <w:pPr>
        <w:widowControl w:val="0"/>
        <w:numPr>
          <w:ilvl w:val="0"/>
          <w:numId w:val="3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114">
        <w:rPr>
          <w:rFonts w:ascii="Times New Roman" w:hAnsi="Times New Roman" w:cs="Times New Roman"/>
          <w:sz w:val="24"/>
          <w:szCs w:val="24"/>
        </w:rPr>
        <w:t>Wszelkie podatki i opłaty związane z nabyciem przedmiotu przetargu obciążają nabywcę.</w:t>
      </w:r>
    </w:p>
    <w:p w14:paraId="42F07EC5" w14:textId="77777777" w:rsidR="0052510D" w:rsidRPr="00645114" w:rsidRDefault="0052510D" w:rsidP="00645114">
      <w:pPr>
        <w:widowControl w:val="0"/>
        <w:numPr>
          <w:ilvl w:val="0"/>
          <w:numId w:val="3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114">
        <w:rPr>
          <w:rFonts w:ascii="Times New Roman" w:hAnsi="Times New Roman" w:cs="Times New Roman"/>
          <w:sz w:val="24"/>
          <w:szCs w:val="24"/>
        </w:rPr>
        <w:t>Sprzedający nie będzie wznawiał granic geodezyjnych działek.</w:t>
      </w:r>
    </w:p>
    <w:p w14:paraId="1F3C27E1" w14:textId="06FECCBA" w:rsidR="0052510D" w:rsidRPr="00645114" w:rsidRDefault="0052510D" w:rsidP="00645114">
      <w:pPr>
        <w:widowControl w:val="0"/>
        <w:numPr>
          <w:ilvl w:val="0"/>
          <w:numId w:val="3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miejsce oględzin nieruchomości: </w:t>
      </w:r>
      <w:r w:rsidR="00E5229A"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26-28.05.2026 r. o godz. 9</w:t>
      </w:r>
      <w:r w:rsidR="00E5229A" w:rsidRPr="006451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00 - </w:t>
      </w:r>
      <w:r w:rsidR="00E5229A"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>Skierniewice, ul. Konstytucji 3 Maja 1/3.</w:t>
      </w:r>
    </w:p>
    <w:p w14:paraId="61D2B42F" w14:textId="77777777" w:rsidR="0052510D" w:rsidRPr="00645114" w:rsidRDefault="0052510D" w:rsidP="00645114">
      <w:pPr>
        <w:widowControl w:val="0"/>
        <w:numPr>
          <w:ilvl w:val="0"/>
          <w:numId w:val="3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o przetargu oraz o nieruchomościach przeznaczonych do sprzedaży można uzyskać osobiście od poniedziałku do piątku w godz. 8</w:t>
      </w:r>
      <w:r w:rsidRPr="006451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>-14</w:t>
      </w:r>
      <w:r w:rsidRPr="006451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645114">
        <w:rPr>
          <w:rFonts w:ascii="Times New Roman" w:eastAsia="Times New Roman" w:hAnsi="Times New Roman" w:cs="Times New Roman"/>
          <w:sz w:val="24"/>
          <w:szCs w:val="24"/>
          <w:lang w:eastAsia="pl-PL"/>
        </w:rPr>
        <w:t>w Instytucie Ogrodnictwa - PIB, ul. Pomologiczna 18, 96-100 Skierniewice, pok. 9 lub 26 oraz telefonicznie pod numerami: (46) 834 54 14 lub 504 133 676, (46) 834 53 03.</w:t>
      </w:r>
    </w:p>
    <w:sectPr w:rsidR="0052510D" w:rsidRPr="00645114" w:rsidSect="009840A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D726DD" w16cex:dateUtc="2026-05-13T12:49:00Z"/>
  <w16cex:commentExtensible w16cex:durableId="0CB75479" w16cex:dateUtc="2026-05-14T11:2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21874"/>
    <w:multiLevelType w:val="hybridMultilevel"/>
    <w:tmpl w:val="8B246AF0"/>
    <w:lvl w:ilvl="0" w:tplc="0DA00628">
      <w:start w:val="2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8A3448"/>
    <w:multiLevelType w:val="hybridMultilevel"/>
    <w:tmpl w:val="C42ECFDE"/>
    <w:lvl w:ilvl="0" w:tplc="0E424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D9F4027"/>
    <w:multiLevelType w:val="hybridMultilevel"/>
    <w:tmpl w:val="8F04024A"/>
    <w:lvl w:ilvl="0" w:tplc="23303F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0D"/>
    <w:rsid w:val="001F1376"/>
    <w:rsid w:val="002C4589"/>
    <w:rsid w:val="00363AE1"/>
    <w:rsid w:val="00420979"/>
    <w:rsid w:val="0052510D"/>
    <w:rsid w:val="005E7E18"/>
    <w:rsid w:val="00645114"/>
    <w:rsid w:val="00671D5B"/>
    <w:rsid w:val="007E043C"/>
    <w:rsid w:val="00831147"/>
    <w:rsid w:val="00862F4F"/>
    <w:rsid w:val="009840A3"/>
    <w:rsid w:val="009C02AC"/>
    <w:rsid w:val="00BC56A5"/>
    <w:rsid w:val="00E5229A"/>
    <w:rsid w:val="00F6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7612"/>
  <w15:chartTrackingRefBased/>
  <w15:docId w15:val="{923D56AC-2FBE-4194-980C-6E2461C5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5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7E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7E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7E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E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E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C7E"/>
    <w:rPr>
      <w:rFonts w:ascii="Segoe UI" w:hAnsi="Segoe UI" w:cs="Segoe UI"/>
      <w:sz w:val="18"/>
      <w:szCs w:val="18"/>
    </w:rPr>
  </w:style>
  <w:style w:type="character" w:customStyle="1" w:styleId="t286pc">
    <w:name w:val="t286pc"/>
    <w:basedOn w:val="Domylnaczcionkaakapitu"/>
    <w:rsid w:val="00E5229A"/>
  </w:style>
  <w:style w:type="character" w:styleId="Pogrubienie">
    <w:name w:val="Strong"/>
    <w:basedOn w:val="Domylnaczcionkaakapitu"/>
    <w:uiPriority w:val="22"/>
    <w:qFormat/>
    <w:rsid w:val="00E5229A"/>
    <w:rPr>
      <w:b/>
      <w:bCs/>
    </w:rPr>
  </w:style>
  <w:style w:type="paragraph" w:styleId="Poprawka">
    <w:name w:val="Revision"/>
    <w:hidden/>
    <w:uiPriority w:val="99"/>
    <w:semiHidden/>
    <w:rsid w:val="007E0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Katarzyna Witkowska</cp:lastModifiedBy>
  <cp:revision>2</cp:revision>
  <cp:lastPrinted>2026-05-18T07:41:00Z</cp:lastPrinted>
  <dcterms:created xsi:type="dcterms:W3CDTF">2026-05-18T07:53:00Z</dcterms:created>
  <dcterms:modified xsi:type="dcterms:W3CDTF">2026-05-18T07:53:00Z</dcterms:modified>
</cp:coreProperties>
</file>